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78" w:rsidRDefault="000A4B49" w:rsidP="002613F0">
      <w:pPr>
        <w:tabs>
          <w:tab w:val="left" w:pos="6120"/>
        </w:tabs>
        <w:jc w:val="center"/>
        <w:rPr>
          <w:b/>
        </w:rPr>
      </w:pPr>
      <w:r w:rsidRPr="006E43AC">
        <w:rPr>
          <w:b/>
        </w:rPr>
        <w:t xml:space="preserve">Faculty </w:t>
      </w:r>
      <w:r w:rsidR="00085E56">
        <w:rPr>
          <w:b/>
        </w:rPr>
        <w:t>f</w:t>
      </w:r>
      <w:r w:rsidR="002613F0" w:rsidRPr="006E43AC">
        <w:rPr>
          <w:b/>
        </w:rPr>
        <w:t>rom Prior Review</w:t>
      </w:r>
    </w:p>
    <w:p w:rsidR="003143DC" w:rsidRPr="003143DC" w:rsidRDefault="003143DC" w:rsidP="002613F0">
      <w:pPr>
        <w:tabs>
          <w:tab w:val="left" w:pos="6120"/>
        </w:tabs>
        <w:jc w:val="center"/>
        <w:rPr>
          <w:sz w:val="22"/>
        </w:rPr>
      </w:pPr>
      <w:r w:rsidRPr="003143DC">
        <w:rPr>
          <w:sz w:val="22"/>
        </w:rPr>
        <w:t>(Reaffirmation review only)</w:t>
      </w:r>
    </w:p>
    <w:p w:rsidR="006E43AC" w:rsidRPr="006E43AC" w:rsidRDefault="006E43AC" w:rsidP="002613F0">
      <w:pPr>
        <w:tabs>
          <w:tab w:val="left" w:pos="6120"/>
        </w:tabs>
        <w:jc w:val="center"/>
        <w:rPr>
          <w:b/>
        </w:rPr>
      </w:pPr>
    </w:p>
    <w:p w:rsidR="002613F0" w:rsidRPr="006E43AC" w:rsidRDefault="002613F0">
      <w:pPr>
        <w:rPr>
          <w:sz w:val="20"/>
          <w:szCs w:val="20"/>
        </w:rPr>
      </w:pPr>
    </w:p>
    <w:p w:rsidR="004F2278" w:rsidRPr="006E43AC" w:rsidRDefault="004F2278">
      <w:pPr>
        <w:rPr>
          <w:b/>
          <w:sz w:val="20"/>
          <w:szCs w:val="20"/>
        </w:rPr>
      </w:pPr>
      <w:r w:rsidRPr="006E43AC">
        <w:rPr>
          <w:b/>
          <w:sz w:val="20"/>
          <w:szCs w:val="20"/>
        </w:rPr>
        <w:t>Name of Institution</w:t>
      </w:r>
      <w:r w:rsidR="000A4B49" w:rsidRPr="006E43AC">
        <w:rPr>
          <w:b/>
          <w:sz w:val="20"/>
          <w:szCs w:val="20"/>
        </w:rPr>
        <w:t>:</w:t>
      </w:r>
      <w:r w:rsidR="006E43AC">
        <w:rPr>
          <w:b/>
          <w:sz w:val="20"/>
          <w:szCs w:val="20"/>
        </w:rPr>
        <w:t xml:space="preserve">  _____________________________________</w:t>
      </w:r>
    </w:p>
    <w:p w:rsidR="004F2278" w:rsidRPr="006E43AC" w:rsidRDefault="00D82875" w:rsidP="00A60486">
      <w:pPr>
        <w:tabs>
          <w:tab w:val="left" w:pos="9120"/>
        </w:tabs>
        <w:ind w:right="288"/>
        <w:rPr>
          <w:b/>
          <w:sz w:val="20"/>
          <w:szCs w:val="20"/>
        </w:rPr>
      </w:pPr>
      <w:r w:rsidRPr="006E43AC">
        <w:rPr>
          <w:b/>
          <w:sz w:val="20"/>
          <w:szCs w:val="20"/>
        </w:rPr>
        <w:tab/>
      </w:r>
    </w:p>
    <w:p w:rsidR="004F2278" w:rsidRPr="006E43AC" w:rsidRDefault="003E241D">
      <w:pPr>
        <w:rPr>
          <w:b/>
          <w:sz w:val="20"/>
          <w:szCs w:val="20"/>
        </w:rPr>
      </w:pPr>
      <w:r w:rsidRPr="006E43AC">
        <w:rPr>
          <w:b/>
          <w:sz w:val="20"/>
          <w:szCs w:val="20"/>
        </w:rPr>
        <w:t>Academic Term(s) Included</w:t>
      </w:r>
      <w:r w:rsidR="000A4B49" w:rsidRPr="006E43AC">
        <w:rPr>
          <w:b/>
          <w:sz w:val="20"/>
          <w:szCs w:val="20"/>
        </w:rPr>
        <w:t>:</w:t>
      </w:r>
      <w:r w:rsidR="006E43AC">
        <w:rPr>
          <w:b/>
          <w:sz w:val="20"/>
          <w:szCs w:val="20"/>
        </w:rPr>
        <w:t xml:space="preserve">  ______________________________</w:t>
      </w:r>
      <w:r w:rsidR="00A06C38" w:rsidRPr="006E43AC">
        <w:rPr>
          <w:b/>
          <w:sz w:val="20"/>
          <w:szCs w:val="20"/>
        </w:rPr>
        <w:tab/>
      </w:r>
      <w:r w:rsidRPr="006E43AC">
        <w:rPr>
          <w:b/>
          <w:sz w:val="20"/>
          <w:szCs w:val="20"/>
        </w:rPr>
        <w:t xml:space="preserve">Date Form </w:t>
      </w:r>
      <w:proofErr w:type="gramStart"/>
      <w:r w:rsidRPr="006E43AC">
        <w:rPr>
          <w:b/>
          <w:sz w:val="20"/>
          <w:szCs w:val="20"/>
        </w:rPr>
        <w:t>Completed</w:t>
      </w:r>
      <w:proofErr w:type="gramEnd"/>
      <w:r w:rsidR="008647AE" w:rsidRPr="006E43AC">
        <w:rPr>
          <w:b/>
          <w:sz w:val="20"/>
          <w:szCs w:val="20"/>
        </w:rPr>
        <w:t>:</w:t>
      </w:r>
      <w:r w:rsidR="006E43AC">
        <w:rPr>
          <w:b/>
          <w:sz w:val="20"/>
          <w:szCs w:val="20"/>
        </w:rPr>
        <w:t xml:space="preserve"> </w:t>
      </w:r>
      <w:r w:rsidR="006E43AC">
        <w:rPr>
          <w:b/>
          <w:sz w:val="20"/>
          <w:szCs w:val="20"/>
          <w:u w:val="single"/>
        </w:rPr>
        <w:t>mm/</w:t>
      </w:r>
      <w:proofErr w:type="spellStart"/>
      <w:r w:rsidR="006E43AC">
        <w:rPr>
          <w:b/>
          <w:sz w:val="20"/>
          <w:szCs w:val="20"/>
          <w:u w:val="single"/>
        </w:rPr>
        <w:t>dd</w:t>
      </w:r>
      <w:proofErr w:type="spellEnd"/>
      <w:r w:rsidR="006E43AC">
        <w:rPr>
          <w:b/>
          <w:sz w:val="20"/>
          <w:szCs w:val="20"/>
          <w:u w:val="single"/>
        </w:rPr>
        <w:t>/</w:t>
      </w:r>
      <w:proofErr w:type="spellStart"/>
      <w:r w:rsidR="006E43AC">
        <w:rPr>
          <w:b/>
          <w:sz w:val="20"/>
          <w:szCs w:val="20"/>
          <w:u w:val="single"/>
        </w:rPr>
        <w:t>yyyy</w:t>
      </w:r>
      <w:proofErr w:type="spellEnd"/>
    </w:p>
    <w:p w:rsidR="003E241D" w:rsidRPr="006E43AC" w:rsidRDefault="003E241D">
      <w:pPr>
        <w:rPr>
          <w:b/>
        </w:rPr>
      </w:pPr>
    </w:p>
    <w:p w:rsidR="002613F0" w:rsidRPr="006E43AC" w:rsidRDefault="002613F0" w:rsidP="00610570">
      <w:pPr>
        <w:jc w:val="both"/>
        <w:rPr>
          <w:sz w:val="20"/>
        </w:rPr>
      </w:pPr>
      <w:r w:rsidRPr="00D66F95">
        <w:rPr>
          <w:sz w:val="20"/>
        </w:rPr>
        <w:t xml:space="preserve">We attest that the following </w:t>
      </w:r>
      <w:r w:rsidR="00AD21CF">
        <w:rPr>
          <w:sz w:val="20"/>
        </w:rPr>
        <w:t xml:space="preserve">current </w:t>
      </w:r>
      <w:r w:rsidRPr="00D66F95">
        <w:rPr>
          <w:sz w:val="20"/>
        </w:rPr>
        <w:t xml:space="preserve">faculty members were actively teaching during this institution’s last SACSCOC </w:t>
      </w:r>
      <w:r w:rsidR="000F127E" w:rsidRPr="00D66F95">
        <w:rPr>
          <w:sz w:val="20"/>
        </w:rPr>
        <w:t xml:space="preserve">reaffirmation or </w:t>
      </w:r>
      <w:r w:rsidRPr="00D66F95">
        <w:rPr>
          <w:sz w:val="20"/>
        </w:rPr>
        <w:t>initial accreditation review</w:t>
      </w:r>
      <w:r w:rsidR="006E43AC" w:rsidRPr="00D66F95">
        <w:rPr>
          <w:sz w:val="20"/>
        </w:rPr>
        <w:t>, and they were considered qualified</w:t>
      </w:r>
      <w:r w:rsidRPr="00D66F95">
        <w:rPr>
          <w:sz w:val="20"/>
        </w:rPr>
        <w:t xml:space="preserve"> at that time.  </w:t>
      </w:r>
      <w:r w:rsidR="006E43AC" w:rsidRPr="00D66F95">
        <w:rPr>
          <w:sz w:val="20"/>
        </w:rPr>
        <w:t xml:space="preserve">Each </w:t>
      </w:r>
      <w:r w:rsidR="00D66F95" w:rsidRPr="00D66F95">
        <w:rPr>
          <w:sz w:val="20"/>
        </w:rPr>
        <w:t xml:space="preserve">faculty member on this form is teaching courses with the same content and on the same level as taught at the time of the prior review, </w:t>
      </w:r>
      <w:r w:rsidRPr="00D66F95">
        <w:rPr>
          <w:sz w:val="20"/>
        </w:rPr>
        <w:t>and the curriculum has not changed</w:t>
      </w:r>
      <w:r w:rsidR="00D66F95" w:rsidRPr="00D66F95">
        <w:rPr>
          <w:sz w:val="20"/>
        </w:rPr>
        <w:t xml:space="preserve"> </w:t>
      </w:r>
      <w:r w:rsidR="00850E40">
        <w:rPr>
          <w:sz w:val="20"/>
        </w:rPr>
        <w:t xml:space="preserve">significantly </w:t>
      </w:r>
      <w:r w:rsidR="00D66F95" w:rsidRPr="00D66F95">
        <w:rPr>
          <w:sz w:val="20"/>
        </w:rPr>
        <w:t>since that review</w:t>
      </w:r>
      <w:r w:rsidRPr="00D66F95">
        <w:rPr>
          <w:sz w:val="20"/>
        </w:rPr>
        <w:t>.</w:t>
      </w:r>
    </w:p>
    <w:p w:rsidR="002613F0" w:rsidRPr="006E43AC" w:rsidRDefault="002613F0">
      <w:pPr>
        <w:rPr>
          <w:sz w:val="20"/>
        </w:rPr>
      </w:pPr>
    </w:p>
    <w:p w:rsidR="002613F0" w:rsidRPr="006E43AC" w:rsidRDefault="002613F0">
      <w:pPr>
        <w:rPr>
          <w:sz w:val="20"/>
        </w:rPr>
      </w:pPr>
      <w:r w:rsidRPr="006E43AC">
        <w:rPr>
          <w:sz w:val="20"/>
        </w:rPr>
        <w:t>________________________</w:t>
      </w:r>
      <w:r w:rsidR="00B14107">
        <w:rPr>
          <w:sz w:val="20"/>
        </w:rPr>
        <w:t>___</w:t>
      </w:r>
      <w:r w:rsidR="00B14107">
        <w:rPr>
          <w:sz w:val="20"/>
        </w:rPr>
        <w:tab/>
        <w:t>___________</w:t>
      </w:r>
      <w:r w:rsidR="00085E56">
        <w:rPr>
          <w:sz w:val="20"/>
        </w:rPr>
        <w:t>__</w:t>
      </w:r>
      <w:r w:rsidR="00B14107">
        <w:rPr>
          <w:sz w:val="20"/>
        </w:rPr>
        <w:tab/>
      </w:r>
      <w:r w:rsidR="00B14107">
        <w:rPr>
          <w:sz w:val="20"/>
        </w:rPr>
        <w:tab/>
      </w:r>
      <w:r w:rsidRPr="006E43AC">
        <w:rPr>
          <w:sz w:val="20"/>
        </w:rPr>
        <w:t>__</w:t>
      </w:r>
      <w:r w:rsidR="00B14107">
        <w:rPr>
          <w:sz w:val="20"/>
        </w:rPr>
        <w:t>_____________________________</w:t>
      </w:r>
      <w:r w:rsidR="00B14107">
        <w:rPr>
          <w:sz w:val="20"/>
        </w:rPr>
        <w:tab/>
      </w:r>
      <w:r w:rsidRPr="006E43AC">
        <w:rPr>
          <w:sz w:val="20"/>
        </w:rPr>
        <w:t>___________</w:t>
      </w:r>
      <w:r w:rsidR="00085E56">
        <w:rPr>
          <w:sz w:val="20"/>
        </w:rPr>
        <w:t>__</w:t>
      </w:r>
    </w:p>
    <w:p w:rsidR="002613F0" w:rsidRPr="006E43AC" w:rsidRDefault="006E43AC">
      <w:pPr>
        <w:rPr>
          <w:sz w:val="20"/>
        </w:rPr>
      </w:pPr>
      <w:r>
        <w:rPr>
          <w:sz w:val="20"/>
        </w:rPr>
        <w:t>Chief academic officer</w:t>
      </w:r>
      <w:r>
        <w:rPr>
          <w:sz w:val="20"/>
        </w:rPr>
        <w:tab/>
      </w:r>
      <w:r>
        <w:rPr>
          <w:sz w:val="20"/>
        </w:rPr>
        <w:tab/>
      </w:r>
      <w:r w:rsidR="00B14107">
        <w:rPr>
          <w:sz w:val="20"/>
        </w:rPr>
        <w:t>Date</w:t>
      </w:r>
      <w:r w:rsidR="00B14107">
        <w:rPr>
          <w:sz w:val="20"/>
        </w:rPr>
        <w:tab/>
      </w:r>
      <w:r w:rsidR="00B14107">
        <w:rPr>
          <w:sz w:val="20"/>
        </w:rPr>
        <w:tab/>
      </w:r>
      <w:r w:rsidR="00B14107">
        <w:rPr>
          <w:sz w:val="20"/>
        </w:rPr>
        <w:tab/>
      </w:r>
      <w:r>
        <w:rPr>
          <w:sz w:val="20"/>
        </w:rPr>
        <w:t>Accreditation liaison</w:t>
      </w:r>
      <w:r>
        <w:rPr>
          <w:sz w:val="20"/>
        </w:rPr>
        <w:tab/>
      </w:r>
      <w:r>
        <w:rPr>
          <w:sz w:val="20"/>
        </w:rPr>
        <w:tab/>
      </w:r>
      <w:r w:rsidR="00B14107">
        <w:rPr>
          <w:sz w:val="20"/>
        </w:rPr>
        <w:tab/>
      </w:r>
      <w:r w:rsidR="002613F0" w:rsidRPr="006E43AC">
        <w:rPr>
          <w:sz w:val="20"/>
        </w:rPr>
        <w:t>Date</w:t>
      </w:r>
    </w:p>
    <w:p w:rsidR="002613F0" w:rsidRPr="006E43AC" w:rsidRDefault="002613F0">
      <w:pPr>
        <w:rPr>
          <w:b/>
          <w:sz w:val="20"/>
        </w:rPr>
      </w:pPr>
    </w:p>
    <w:tbl>
      <w:tblPr>
        <w:tblStyle w:val="TableGrid"/>
        <w:tblW w:w="100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75"/>
        <w:gridCol w:w="5325"/>
      </w:tblGrid>
      <w:tr w:rsidR="00A06C38" w:rsidRPr="006E43AC" w:rsidTr="0098250D">
        <w:trPr>
          <w:cantSplit/>
          <w:tblHeader/>
          <w:jc w:val="center"/>
        </w:trPr>
        <w:tc>
          <w:tcPr>
            <w:tcW w:w="4675" w:type="dxa"/>
          </w:tcPr>
          <w:p w:rsidR="00A06C38" w:rsidRPr="006E43AC" w:rsidRDefault="00A06C38" w:rsidP="00AC6D6C">
            <w:pPr>
              <w:jc w:val="center"/>
              <w:rPr>
                <w:b/>
                <w:sz w:val="20"/>
                <w:szCs w:val="20"/>
              </w:rPr>
            </w:pPr>
            <w:r w:rsidRPr="006E43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25" w:type="dxa"/>
          </w:tcPr>
          <w:p w:rsidR="00A06C38" w:rsidRPr="006E43AC" w:rsidRDefault="00A06C38" w:rsidP="00A06C38">
            <w:pPr>
              <w:ind w:right="610"/>
              <w:jc w:val="center"/>
              <w:rPr>
                <w:b/>
                <w:sz w:val="20"/>
                <w:szCs w:val="20"/>
              </w:rPr>
            </w:pPr>
            <w:r w:rsidRPr="006E43AC">
              <w:rPr>
                <w:b/>
                <w:sz w:val="20"/>
                <w:szCs w:val="20"/>
              </w:rPr>
              <w:t>2</w:t>
            </w:r>
          </w:p>
        </w:tc>
      </w:tr>
      <w:tr w:rsidR="00A06C38" w:rsidRPr="006E43AC" w:rsidTr="0098250D">
        <w:trPr>
          <w:cantSplit/>
          <w:tblHeader/>
          <w:jc w:val="center"/>
        </w:trPr>
        <w:tc>
          <w:tcPr>
            <w:tcW w:w="4675" w:type="dxa"/>
          </w:tcPr>
          <w:p w:rsidR="00A06C38" w:rsidRPr="006E43AC" w:rsidRDefault="00A06C38" w:rsidP="00AC6D6C">
            <w:pPr>
              <w:jc w:val="center"/>
              <w:rPr>
                <w:b/>
                <w:sz w:val="20"/>
                <w:szCs w:val="20"/>
              </w:rPr>
            </w:pPr>
            <w:r w:rsidRPr="006E43AC">
              <w:rPr>
                <w:b/>
                <w:sz w:val="20"/>
                <w:szCs w:val="20"/>
              </w:rPr>
              <w:t>NAME (F, P)</w:t>
            </w:r>
          </w:p>
        </w:tc>
        <w:tc>
          <w:tcPr>
            <w:tcW w:w="5325" w:type="dxa"/>
          </w:tcPr>
          <w:p w:rsidR="00A06C38" w:rsidRPr="006E43AC" w:rsidRDefault="00A06C38" w:rsidP="00AC6D6C">
            <w:pPr>
              <w:jc w:val="center"/>
              <w:rPr>
                <w:b/>
                <w:sz w:val="20"/>
                <w:szCs w:val="20"/>
              </w:rPr>
            </w:pPr>
            <w:r w:rsidRPr="006E43AC">
              <w:rPr>
                <w:b/>
                <w:sz w:val="20"/>
                <w:szCs w:val="20"/>
              </w:rPr>
              <w:t>PRIMARY TEACHING DEPARTMENT OR DISCIPLINE</w:t>
            </w: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  <w:tr w:rsidR="00A06C38" w:rsidRPr="006E43AC" w:rsidTr="0098250D">
        <w:trPr>
          <w:cantSplit/>
          <w:trHeight w:val="432"/>
          <w:jc w:val="center"/>
        </w:trPr>
        <w:tc>
          <w:tcPr>
            <w:tcW w:w="467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vAlign w:val="center"/>
          </w:tcPr>
          <w:p w:rsidR="00A06C38" w:rsidRPr="006E43AC" w:rsidRDefault="00A06C38" w:rsidP="008235F4">
            <w:pPr>
              <w:rPr>
                <w:sz w:val="20"/>
                <w:szCs w:val="20"/>
              </w:rPr>
            </w:pPr>
          </w:p>
        </w:tc>
      </w:tr>
    </w:tbl>
    <w:p w:rsidR="00A60486" w:rsidRPr="006E43AC" w:rsidRDefault="00B14107" w:rsidP="00B14107">
      <w:pPr>
        <w:rPr>
          <w:b/>
          <w:sz w:val="18"/>
          <w:szCs w:val="18"/>
        </w:rPr>
      </w:pPr>
      <w:r>
        <w:rPr>
          <w:b/>
          <w:sz w:val="18"/>
          <w:szCs w:val="18"/>
        </w:rPr>
        <w:t>F=Full-time; P=Part-time</w:t>
      </w:r>
    </w:p>
    <w:p w:rsidR="00F54E72" w:rsidRPr="006E43AC" w:rsidRDefault="00F54E72" w:rsidP="007C2E73">
      <w:pPr>
        <w:rPr>
          <w:i/>
          <w:sz w:val="20"/>
          <w:szCs w:val="20"/>
        </w:rPr>
      </w:pPr>
    </w:p>
    <w:p w:rsidR="00B14107" w:rsidRDefault="00F316BB" w:rsidP="00F316BB">
      <w:pPr>
        <w:ind w:left="720" w:hanging="720"/>
        <w:rPr>
          <w:i/>
          <w:sz w:val="20"/>
          <w:szCs w:val="20"/>
        </w:rPr>
      </w:pPr>
      <w:r w:rsidRPr="006E43AC">
        <w:rPr>
          <w:i/>
          <w:sz w:val="20"/>
          <w:szCs w:val="20"/>
        </w:rPr>
        <w:t>NOTE:</w:t>
      </w:r>
    </w:p>
    <w:p w:rsidR="00C87934" w:rsidRPr="006E43AC" w:rsidRDefault="00B14107" w:rsidP="00B1410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F316BB" w:rsidRPr="006E43AC">
        <w:rPr>
          <w:i/>
          <w:sz w:val="20"/>
          <w:szCs w:val="20"/>
        </w:rPr>
        <w:t>f concerns arise during the reaffirmation review, the Reaffirmation Committee</w:t>
      </w:r>
      <w:r>
        <w:rPr>
          <w:i/>
          <w:sz w:val="20"/>
          <w:szCs w:val="20"/>
        </w:rPr>
        <w:t>(s)</w:t>
      </w:r>
      <w:r w:rsidR="00F316BB" w:rsidRPr="006E43AC">
        <w:rPr>
          <w:i/>
          <w:sz w:val="20"/>
          <w:szCs w:val="20"/>
        </w:rPr>
        <w:t xml:space="preserve"> may review the qualifications of all faculty members.  The </w:t>
      </w:r>
      <w:r>
        <w:rPr>
          <w:i/>
          <w:sz w:val="20"/>
          <w:szCs w:val="20"/>
        </w:rPr>
        <w:t>On-Site Reaffirmation C</w:t>
      </w:r>
      <w:r w:rsidR="00F316BB" w:rsidRPr="006E43AC">
        <w:rPr>
          <w:i/>
          <w:sz w:val="20"/>
          <w:szCs w:val="20"/>
        </w:rPr>
        <w:t xml:space="preserve">ommittee also reserves the right to </w:t>
      </w:r>
      <w:r>
        <w:rPr>
          <w:i/>
          <w:sz w:val="20"/>
          <w:szCs w:val="20"/>
        </w:rPr>
        <w:t>review</w:t>
      </w:r>
      <w:r w:rsidR="00F316BB" w:rsidRPr="006E43AC">
        <w:rPr>
          <w:i/>
          <w:sz w:val="20"/>
          <w:szCs w:val="20"/>
        </w:rPr>
        <w:t xml:space="preserve"> faculty files for any faculty.</w:t>
      </w:r>
      <w:bookmarkStart w:id="0" w:name="_GoBack"/>
      <w:bookmarkEnd w:id="0"/>
    </w:p>
    <w:sectPr w:rsidR="00C87934" w:rsidRPr="006E43AC" w:rsidSect="00A06C38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E4" w:rsidRDefault="002F16E4">
      <w:r>
        <w:separator/>
      </w:r>
    </w:p>
  </w:endnote>
  <w:endnote w:type="continuationSeparator" w:id="0">
    <w:p w:rsidR="002F16E4" w:rsidRDefault="002F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435" w:rsidRPr="00267DD5" w:rsidRDefault="005E3654" w:rsidP="00C87934">
    <w:pPr>
      <w:jc w:val="right"/>
    </w:pPr>
    <w:r w:rsidRPr="00267DD5">
      <w:rPr>
        <w:i/>
        <w:sz w:val="18"/>
        <w:szCs w:val="18"/>
      </w:rPr>
      <w:t xml:space="preserve">Form Updated: </w:t>
    </w:r>
    <w:r w:rsidR="003143DC">
      <w:rPr>
        <w:i/>
        <w:sz w:val="18"/>
        <w:szCs w:val="18"/>
      </w:rPr>
      <w:t>May</w:t>
    </w:r>
    <w:r w:rsidR="00B14107" w:rsidRPr="00267DD5">
      <w:rPr>
        <w:i/>
        <w:sz w:val="18"/>
        <w:szCs w:val="18"/>
      </w:rPr>
      <w:t xml:space="preserve"> 2018</w:t>
    </w:r>
  </w:p>
  <w:p w:rsidR="00267DD5" w:rsidRDefault="00267D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E4" w:rsidRDefault="002F16E4">
      <w:r>
        <w:separator/>
      </w:r>
    </w:p>
  </w:footnote>
  <w:footnote w:type="continuationSeparator" w:id="0">
    <w:p w:rsidR="002F16E4" w:rsidRDefault="002F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29"/>
    <w:rsid w:val="00004891"/>
    <w:rsid w:val="000332D5"/>
    <w:rsid w:val="00065F15"/>
    <w:rsid w:val="00085E56"/>
    <w:rsid w:val="00097FEE"/>
    <w:rsid w:val="000A4B49"/>
    <w:rsid w:val="000B178F"/>
    <w:rsid w:val="000F127E"/>
    <w:rsid w:val="00105867"/>
    <w:rsid w:val="001444E0"/>
    <w:rsid w:val="001A00E2"/>
    <w:rsid w:val="001A0998"/>
    <w:rsid w:val="001A1435"/>
    <w:rsid w:val="001F5C4E"/>
    <w:rsid w:val="00254D86"/>
    <w:rsid w:val="00257967"/>
    <w:rsid w:val="002613F0"/>
    <w:rsid w:val="00267DD5"/>
    <w:rsid w:val="002B7CC0"/>
    <w:rsid w:val="002C1BE2"/>
    <w:rsid w:val="002F063C"/>
    <w:rsid w:val="002F16E4"/>
    <w:rsid w:val="002F1B68"/>
    <w:rsid w:val="003143DC"/>
    <w:rsid w:val="00333F02"/>
    <w:rsid w:val="00383B2D"/>
    <w:rsid w:val="003A276B"/>
    <w:rsid w:val="003B1657"/>
    <w:rsid w:val="003B6ACA"/>
    <w:rsid w:val="003E241D"/>
    <w:rsid w:val="00415AA3"/>
    <w:rsid w:val="0043131C"/>
    <w:rsid w:val="004D383A"/>
    <w:rsid w:val="004F2278"/>
    <w:rsid w:val="00500CBD"/>
    <w:rsid w:val="0058339C"/>
    <w:rsid w:val="005E3654"/>
    <w:rsid w:val="006001C9"/>
    <w:rsid w:val="00610570"/>
    <w:rsid w:val="0062090A"/>
    <w:rsid w:val="006362B1"/>
    <w:rsid w:val="0069301A"/>
    <w:rsid w:val="006E43AC"/>
    <w:rsid w:val="00741A48"/>
    <w:rsid w:val="007C2E73"/>
    <w:rsid w:val="007E4C59"/>
    <w:rsid w:val="008225A8"/>
    <w:rsid w:val="008235F4"/>
    <w:rsid w:val="00850E40"/>
    <w:rsid w:val="00856E2D"/>
    <w:rsid w:val="008602F0"/>
    <w:rsid w:val="008647AE"/>
    <w:rsid w:val="008C341C"/>
    <w:rsid w:val="008D2CCC"/>
    <w:rsid w:val="009349FD"/>
    <w:rsid w:val="0098250D"/>
    <w:rsid w:val="00987435"/>
    <w:rsid w:val="009A40F3"/>
    <w:rsid w:val="009B0753"/>
    <w:rsid w:val="009B6876"/>
    <w:rsid w:val="00A06C38"/>
    <w:rsid w:val="00A30908"/>
    <w:rsid w:val="00A44511"/>
    <w:rsid w:val="00A549D9"/>
    <w:rsid w:val="00A60486"/>
    <w:rsid w:val="00AA5992"/>
    <w:rsid w:val="00AC6D6C"/>
    <w:rsid w:val="00AD21CF"/>
    <w:rsid w:val="00B14107"/>
    <w:rsid w:val="00B774C4"/>
    <w:rsid w:val="00C87934"/>
    <w:rsid w:val="00CE5217"/>
    <w:rsid w:val="00D00210"/>
    <w:rsid w:val="00D04A1B"/>
    <w:rsid w:val="00D503B2"/>
    <w:rsid w:val="00D66F95"/>
    <w:rsid w:val="00D82875"/>
    <w:rsid w:val="00D96D73"/>
    <w:rsid w:val="00DA1E8F"/>
    <w:rsid w:val="00E1562F"/>
    <w:rsid w:val="00E23357"/>
    <w:rsid w:val="00E24DB5"/>
    <w:rsid w:val="00E35DCB"/>
    <w:rsid w:val="00E44419"/>
    <w:rsid w:val="00EE1BD4"/>
    <w:rsid w:val="00EE3B44"/>
    <w:rsid w:val="00F316BB"/>
    <w:rsid w:val="00F54E72"/>
    <w:rsid w:val="00FB4368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59075C5-B87E-41EE-90C1-4AB354E6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4B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25A8"/>
    <w:rPr>
      <w:color w:val="0000FF"/>
      <w:u w:val="single"/>
    </w:rPr>
  </w:style>
  <w:style w:type="paragraph" w:styleId="Header">
    <w:name w:val="header"/>
    <w:basedOn w:val="Normal"/>
    <w:rsid w:val="009B68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68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COC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achard</dc:creator>
  <cp:keywords/>
  <dc:description/>
  <cp:lastModifiedBy>Steven Sheeley</cp:lastModifiedBy>
  <cp:revision>15</cp:revision>
  <cp:lastPrinted>2010-09-13T14:10:00Z</cp:lastPrinted>
  <dcterms:created xsi:type="dcterms:W3CDTF">2018-03-28T15:23:00Z</dcterms:created>
  <dcterms:modified xsi:type="dcterms:W3CDTF">2018-05-24T11:57:00Z</dcterms:modified>
</cp:coreProperties>
</file>